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BD8B6">
      <w:pP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Тема: Личные местоимения 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3 класс</w:t>
      </w:r>
      <w:bookmarkStart w:id="0" w:name="_GoBack"/>
      <w:bookmarkEnd w:id="0"/>
    </w:p>
    <w:p w14:paraId="0584D936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Цель: </w:t>
      </w:r>
      <w:r>
        <w:rPr>
          <w:rFonts w:hint="default" w:ascii="Times New Roman" w:hAnsi="Times New Roman" w:cs="Times New Roman"/>
          <w:color w:val="auto"/>
          <w:sz w:val="28"/>
          <w:szCs w:val="28"/>
          <w:shd w:val="clear" w:color="auto" w:fill="FFFFFF"/>
        </w:rPr>
        <w:t>Создание условий для формирования представлений о местоимении, об изменении местоимения по числам; умений наблюдать за употреблением роли местоимения в речи; развитие орфографической зоркости.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</w:t>
      </w:r>
    </w:p>
    <w:p w14:paraId="6D3C6606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Специальные цели урока, учитывающие образовательные возможности детей с особыми образовательными потребностями: создание условий для успешности каждого ребенка.</w:t>
      </w:r>
    </w:p>
    <w:p w14:paraId="634C309A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Задачи: </w:t>
      </w:r>
    </w:p>
    <w:p w14:paraId="67D599B1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Дидактические : </w:t>
      </w:r>
      <w:r>
        <w:rPr>
          <w:rFonts w:hint="default" w:ascii="Times New Roman" w:hAnsi="Times New Roman" w:cs="Times New Roman"/>
          <w:i/>
          <w:color w:val="auto"/>
          <w:sz w:val="28"/>
          <w:szCs w:val="28"/>
        </w:rPr>
        <w:t>получить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 знания о Личных местоимениях.</w:t>
      </w:r>
    </w:p>
    <w:p w14:paraId="3AB7D59B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Развивающие : Развивать интеллектуальные и коммуникативные способности учащихся, мышление, речь, внимание.</w:t>
      </w:r>
    </w:p>
    <w:p w14:paraId="7EE73A90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Воспитательные:  Создать условие для воспитания у учащихся толерантного отношения друг к другу, уважения к мнению других, умения работать в коллективе, в парах.</w:t>
      </w:r>
    </w:p>
    <w:p w14:paraId="48BF366C">
      <w:pPr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Предметные результаты:</w:t>
      </w:r>
    </w:p>
    <w:p w14:paraId="1A1AF66F">
      <w:pPr>
        <w:pStyle w:val="9"/>
        <w:numPr>
          <w:ilvl w:val="0"/>
          <w:numId w:val="1"/>
        </w:numPr>
        <w:rPr>
          <w:rFonts w:hint="default"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распознавать личные местоимения среди других частей речи; </w:t>
      </w:r>
    </w:p>
    <w:p w14:paraId="52EE4F97">
      <w:pPr>
        <w:pStyle w:val="9"/>
        <w:numPr>
          <w:ilvl w:val="0"/>
          <w:numId w:val="1"/>
        </w:num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называть личные местоимения; </w:t>
      </w:r>
    </w:p>
    <w:p w14:paraId="670A5463">
      <w:pPr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Метапредметные результаты:</w:t>
      </w:r>
    </w:p>
    <w:p w14:paraId="1ECD918F">
      <w:pPr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Личностные результаты:</w:t>
      </w:r>
    </w:p>
    <w:p w14:paraId="5EA4DCFA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- проявлять познавательную инициативу в учебном сотрудничестве</w:t>
      </w:r>
    </w:p>
    <w:p w14:paraId="3F18BEFE">
      <w:pPr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Регулятивные результаты:</w:t>
      </w:r>
    </w:p>
    <w:p w14:paraId="64434071">
      <w:pPr>
        <w:rPr>
          <w:rFonts w:hint="default"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-формулировать и удерживать учебную задачу; </w:t>
      </w:r>
    </w:p>
    <w:p w14:paraId="4A8EF3FA">
      <w:pPr>
        <w:rPr>
          <w:rFonts w:hint="default"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-применять установленные правила; </w:t>
      </w:r>
    </w:p>
    <w:p w14:paraId="7672CAB3">
      <w:pPr>
        <w:rPr>
          <w:rFonts w:hint="default"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-планировать собственную учебную в соответствии с поставленной целью; </w:t>
      </w:r>
    </w:p>
    <w:p w14:paraId="651B984C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shd w:val="clear" w:color="auto" w:fill="FFFFFF"/>
        </w:rPr>
        <w:t>-контролировать процесс и результаты деятельности</w:t>
      </w:r>
    </w:p>
    <w:p w14:paraId="1D0BBD88">
      <w:pPr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Познавательные результаты:</w:t>
      </w:r>
    </w:p>
    <w:p w14:paraId="17E09CBD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- ученики понимают, что такое местоимение, роль местоимения в речи</w:t>
      </w:r>
    </w:p>
    <w:p w14:paraId="0E00C2C6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- осознанно и произвольно строят речевое высказывание в устной и письменной форме</w:t>
      </w:r>
    </w:p>
    <w:p w14:paraId="1F868231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Коммуникативные результаты:</w:t>
      </w:r>
    </w:p>
    <w:p w14:paraId="362CE967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- применять правила делового сотрудничества в паре, группе</w:t>
      </w:r>
    </w:p>
    <w:p w14:paraId="65C35A65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- участвовать в продуктивном  диалоге.</w:t>
      </w:r>
    </w:p>
    <w:p w14:paraId="06713C8A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Формы обучения: фронтальная, индивидуальная, парная.</w:t>
      </w:r>
    </w:p>
    <w:p w14:paraId="7345BCCC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Оборудование: Интерактивная доска, учебник для 3 класса «Русский язык» 2 часть В.П. Канакина, раздаточный материал. </w:t>
      </w:r>
    </w:p>
    <w:p w14:paraId="025C360C">
      <w:pPr>
        <w:pStyle w:val="9"/>
        <w:numPr>
          <w:ilvl w:val="0"/>
          <w:numId w:val="2"/>
        </w:num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Организационный момент</w:t>
      </w:r>
    </w:p>
    <w:p w14:paraId="304961D9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     Учитель приветствует учеников и задает настрой на предстоящий урок</w:t>
      </w:r>
    </w:p>
    <w:p w14:paraId="1DCF94D4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Здравствуйте, ребята! Меня зовут…. И сегодня я проведу у вас урок русского языка. </w:t>
      </w:r>
    </w:p>
    <w:p w14:paraId="60355FAB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 Прозвенел звонок весёлый. </w:t>
      </w:r>
    </w:p>
    <w:p w14:paraId="7AF50F85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Мы начать урок готовы. </w:t>
      </w:r>
    </w:p>
    <w:p w14:paraId="614663FD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Будем слушать, рассуждать, </w:t>
      </w:r>
    </w:p>
    <w:p w14:paraId="65D544FD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И друг другу помогать. </w:t>
      </w:r>
    </w:p>
    <w:p w14:paraId="158BFC20">
      <w:pPr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fldChar w:fldCharType="begin"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instrText xml:space="preserve"> HYPERLINK "https://learningapps.org/1430658" </w:instrTex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fldChar w:fldCharType="separate"/>
      </w:r>
      <w:r>
        <w:rPr>
          <w:rStyle w:val="5"/>
          <w:rFonts w:hint="default" w:ascii="Times New Roman" w:hAnsi="Times New Roman" w:cs="Times New Roman"/>
          <w:color w:val="auto"/>
          <w:sz w:val="28"/>
          <w:szCs w:val="28"/>
        </w:rPr>
        <w:t>https://learningapps.org/1430658</w:t>
      </w:r>
      <w:r>
        <w:rPr>
          <w:rStyle w:val="5"/>
          <w:rFonts w:hint="default" w:ascii="Times New Roman" w:hAnsi="Times New Roman" w:cs="Times New Roman"/>
          <w:color w:val="auto"/>
          <w:sz w:val="28"/>
          <w:szCs w:val="28"/>
        </w:rPr>
        <w:fldChar w:fldCharType="end"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  </w:t>
      </w:r>
    </w:p>
    <w:p w14:paraId="32399C59">
      <w:pPr>
        <w:pStyle w:val="8"/>
        <w:shd w:val="clear" w:color="auto" w:fill="FFFFFF"/>
        <w:spacing w:before="0" w:beforeAutospacing="0" w:after="135" w:afterAutospacing="0"/>
        <w:jc w:val="center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color w:val="auto"/>
          <w:sz w:val="28"/>
          <w:szCs w:val="28"/>
        </w:rPr>
        <w:t>Х</w:t>
      </w:r>
      <w:r>
        <w:rPr>
          <w:rStyle w:val="6"/>
          <w:rFonts w:hint="default" w:ascii="Times New Roman" w:hAnsi="Times New Roman" w:cs="Times New Roman"/>
          <w:color w:val="auto"/>
          <w:sz w:val="28"/>
          <w:szCs w:val="28"/>
        </w:rPr>
        <w:t>од урока</w:t>
      </w:r>
    </w:p>
    <w:p w14:paraId="7DD62F62">
      <w:pPr>
        <w:pStyle w:val="2"/>
        <w:shd w:val="clear" w:color="auto" w:fill="FFFFFF"/>
        <w:spacing w:before="135" w:beforeAutospacing="0" w:after="135" w:afterAutospacing="0" w:line="255" w:lineRule="atLeast"/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color w:val="auto"/>
          <w:sz w:val="28"/>
          <w:szCs w:val="28"/>
        </w:rPr>
        <w:t>1. Организ</w:t>
      </w:r>
      <w:r>
        <w:rPr>
          <w:rStyle w:val="6"/>
          <w:rFonts w:hint="default" w:ascii="Times New Roman" w:hAnsi="Times New Roman" w:cs="Times New Roman"/>
          <w:b/>
          <w:bCs/>
          <w:color w:val="auto"/>
          <w:sz w:val="28"/>
          <w:szCs w:val="28"/>
        </w:rPr>
        <w:t>ационный этап урока</w:t>
      </w:r>
    </w:p>
    <w:p w14:paraId="009E5BA4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Проверка готовности обучающейся к уроку, эмоциональный настрой на работу.</w:t>
      </w:r>
    </w:p>
    <w:p w14:paraId="06D4EAAE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color w:val="auto"/>
          <w:sz w:val="28"/>
          <w:szCs w:val="28"/>
        </w:rPr>
        <w:t>- Ребята, какое у вас настроение? Выберите подходящий вам цветок.</w:t>
      </w:r>
    </w:p>
    <w:p w14:paraId="10715369">
      <w:pPr>
        <w:pStyle w:val="8"/>
        <w:shd w:val="clear" w:color="auto" w:fill="FFFFFF"/>
        <w:spacing w:before="0" w:beforeAutospacing="0" w:after="135" w:afterAutospacing="0"/>
        <w:jc w:val="center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drawing>
          <wp:inline distT="0" distB="0" distL="0" distR="0">
            <wp:extent cx="2860040" cy="1305560"/>
            <wp:effectExtent l="0" t="0" r="0" b="8890"/>
            <wp:docPr id="5" name="Рисунок 5" descr="https://urok.1sept.ru/articles/682481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s://urok.1sept.ru/articles/682481/img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0040" cy="130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 </w:t>
      </w:r>
    </w:p>
    <w:p w14:paraId="43FCC855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- Откройте тетради, запишите дату, классная работа. Не забывайте о сохранении правильной посадки при письме.</w:t>
      </w:r>
    </w:p>
    <w:p w14:paraId="6148D28C">
      <w:pPr>
        <w:pStyle w:val="2"/>
        <w:shd w:val="clear" w:color="auto" w:fill="FFFFFF"/>
        <w:spacing w:before="135" w:beforeAutospacing="0" w:after="135" w:afterAutospacing="0" w:line="255" w:lineRule="atLeast"/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color w:val="auto"/>
          <w:sz w:val="28"/>
          <w:szCs w:val="28"/>
        </w:rPr>
        <w:t>2. Актуализация знаний</w:t>
      </w:r>
    </w:p>
    <w:p w14:paraId="02205ACC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– Сегодня наш урок необычный, мы будем выполнять упражнения вместе с героями известного мультфильма «Трое из Простоквашино». Вместе с дядей Федором выполним упражнение.</w:t>
      </w:r>
    </w:p>
    <w:p w14:paraId="37DA8C95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Перейди по ссылке: 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fldChar w:fldCharType="begin"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instrText xml:space="preserve"> HYPERLINK "https://learningapps.org/1430658" </w:instrTex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fldChar w:fldCharType="separate"/>
      </w:r>
      <w:r>
        <w:rPr>
          <w:rStyle w:val="5"/>
          <w:rFonts w:hint="default" w:ascii="Times New Roman" w:hAnsi="Times New Roman" w:cs="Times New Roman"/>
          <w:color w:val="auto"/>
          <w:sz w:val="28"/>
          <w:szCs w:val="28"/>
        </w:rPr>
        <w:t>https://learningapps.org/1430658</w:t>
      </w:r>
      <w:r>
        <w:rPr>
          <w:rStyle w:val="5"/>
          <w:rFonts w:hint="default" w:ascii="Times New Roman" w:hAnsi="Times New Roman" w:cs="Times New Roman"/>
          <w:color w:val="auto"/>
          <w:sz w:val="28"/>
          <w:szCs w:val="28"/>
        </w:rPr>
        <w:fldChar w:fldCharType="end"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 и выполни задание:</w:t>
      </w:r>
    </w:p>
    <w:p w14:paraId="66556B0D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-Определите, к какой части речи относятся эти слова.</w:t>
      </w:r>
    </w:p>
    <w:p w14:paraId="7D9654FC">
      <w:pPr>
        <w:pStyle w:val="8"/>
        <w:shd w:val="clear" w:color="auto" w:fill="FFFFFF"/>
        <w:spacing w:before="0" w:beforeAutospacing="0" w:after="135" w:afterAutospacing="0"/>
        <w:jc w:val="center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2AAEED7F">
      <w:pPr>
        <w:pStyle w:val="2"/>
        <w:shd w:val="clear" w:color="auto" w:fill="FFFFFF"/>
        <w:spacing w:before="135" w:beforeAutospacing="0" w:after="135" w:afterAutospacing="0" w:line="255" w:lineRule="atLeast"/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color w:val="auto"/>
          <w:sz w:val="28"/>
          <w:szCs w:val="28"/>
        </w:rPr>
        <w:t>3. Определение темы урока, постановка целей и задач урока</w:t>
      </w:r>
    </w:p>
    <w:p w14:paraId="425303FD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– Сегодня тема нашего урока -  «Личные местоимения». Давайте вместе распределим план нашего урока и составим его по порядку. </w:t>
      </w:r>
    </w:p>
    <w:p w14:paraId="2EB3C5E7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- Что мы должны сделать первым делом?......</w:t>
      </w:r>
    </w:p>
    <w:p w14:paraId="08DE6338">
      <w:pPr>
        <w:pStyle w:val="12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3"/>
          <w:rFonts w:hint="default" w:ascii="Times New Roman" w:hAnsi="Times New Roman" w:cs="Times New Roman"/>
          <w:b/>
          <w:bCs/>
          <w:color w:val="auto"/>
          <w:sz w:val="28"/>
          <w:szCs w:val="28"/>
        </w:rPr>
        <w:t>. Знакомство с новой частью речи – местоимением.</w:t>
      </w:r>
    </w:p>
    <w:p w14:paraId="4D23B2DC">
      <w:pPr>
        <w:pStyle w:val="12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4"/>
          <w:rFonts w:hint="default" w:ascii="Times New Roman" w:hAnsi="Times New Roman" w:cs="Times New Roman"/>
          <w:color w:val="auto"/>
          <w:sz w:val="28"/>
          <w:szCs w:val="28"/>
        </w:rPr>
        <w:t>- Предлагаю вам игру «Вопрос - ответ». Условие: не называть имен. Ответы записываем в тетради и на доске (оставляем две строчки, сбоку место в 3 пальчика):</w:t>
      </w:r>
    </w:p>
    <w:p w14:paraId="553D0E02">
      <w:pPr>
        <w:pStyle w:val="12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4"/>
          <w:rFonts w:hint="default" w:ascii="Times New Roman" w:hAnsi="Times New Roman" w:cs="Times New Roman"/>
          <w:color w:val="auto"/>
          <w:sz w:val="28"/>
          <w:szCs w:val="28"/>
        </w:rPr>
        <w:t>- Как ты говоришь о себе? (я)</w:t>
      </w:r>
    </w:p>
    <w:p w14:paraId="7BB1BD01">
      <w:pPr>
        <w:pStyle w:val="12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4"/>
          <w:rFonts w:hint="default" w:ascii="Times New Roman" w:hAnsi="Times New Roman" w:cs="Times New Roman"/>
          <w:color w:val="auto"/>
          <w:sz w:val="28"/>
          <w:szCs w:val="28"/>
        </w:rPr>
        <w:t>-Как вы говорите о себе, когда вы все вместе? (мы)</w:t>
      </w:r>
    </w:p>
    <w:p w14:paraId="295CA0C8">
      <w:pPr>
        <w:pStyle w:val="12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4"/>
          <w:rFonts w:hint="default" w:ascii="Times New Roman" w:hAnsi="Times New Roman" w:cs="Times New Roman"/>
          <w:color w:val="auto"/>
          <w:sz w:val="28"/>
          <w:szCs w:val="28"/>
        </w:rPr>
        <w:t> - Как ты обращаешься к товарищу? ( ты)</w:t>
      </w:r>
    </w:p>
    <w:p w14:paraId="74ADC268">
      <w:pPr>
        <w:pStyle w:val="12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4"/>
          <w:rFonts w:hint="default" w:ascii="Times New Roman" w:hAnsi="Times New Roman" w:cs="Times New Roman"/>
          <w:color w:val="auto"/>
          <w:sz w:val="28"/>
          <w:szCs w:val="28"/>
        </w:rPr>
        <w:t>- Как ты обращаешься к учителю? К взрослому человеку? А еще так обращаются к группе людей. (Вы.)</w:t>
      </w:r>
    </w:p>
    <w:p w14:paraId="4D329169">
      <w:pPr>
        <w:pStyle w:val="12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4"/>
          <w:rFonts w:hint="default" w:ascii="Times New Roman" w:hAnsi="Times New Roman" w:cs="Times New Roman"/>
          <w:color w:val="auto"/>
          <w:sz w:val="28"/>
          <w:szCs w:val="28"/>
        </w:rPr>
        <w:t>- Как ты говоришь о своем друге, когда его нет рядом? (он)</w:t>
      </w:r>
    </w:p>
    <w:p w14:paraId="77DA2A0D">
      <w:pPr>
        <w:pStyle w:val="12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4"/>
          <w:rFonts w:hint="default" w:ascii="Times New Roman" w:hAnsi="Times New Roman" w:cs="Times New Roman"/>
          <w:color w:val="auto"/>
          <w:sz w:val="28"/>
          <w:szCs w:val="28"/>
        </w:rPr>
        <w:t> О подруге? ( она)</w:t>
      </w:r>
    </w:p>
    <w:p w14:paraId="1FBFFA7B">
      <w:pPr>
        <w:pStyle w:val="12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4"/>
          <w:rFonts w:hint="default" w:ascii="Times New Roman" w:hAnsi="Times New Roman" w:cs="Times New Roman"/>
          <w:color w:val="auto"/>
          <w:sz w:val="28"/>
          <w:szCs w:val="28"/>
        </w:rPr>
        <w:t>- Какого рода слова он, она?  Слова какого рода не хватает? (Оно)</w:t>
      </w:r>
    </w:p>
    <w:p w14:paraId="00F1040A">
      <w:pPr>
        <w:pStyle w:val="12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4"/>
          <w:rFonts w:hint="default" w:ascii="Times New Roman" w:hAnsi="Times New Roman" w:cs="Times New Roman"/>
          <w:color w:val="auto"/>
          <w:sz w:val="28"/>
          <w:szCs w:val="28"/>
        </w:rPr>
        <w:t>- Как вы говорите о своих друзьях, когда их нет рядом? (они)</w:t>
      </w:r>
    </w:p>
    <w:p w14:paraId="24CB0646">
      <w:pPr>
        <w:pStyle w:val="12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4"/>
          <w:rFonts w:hint="default" w:ascii="Times New Roman" w:hAnsi="Times New Roman" w:cs="Times New Roman"/>
          <w:color w:val="auto"/>
          <w:sz w:val="28"/>
          <w:szCs w:val="28"/>
        </w:rPr>
        <w:t>- Что такое местоимение?</w:t>
      </w:r>
    </w:p>
    <w:p w14:paraId="3BBA6A0B">
      <w:pPr>
        <w:pStyle w:val="12"/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16"/>
          <w:rFonts w:hint="default" w:ascii="Times New Roman" w:hAnsi="Times New Roman" w:cs="Times New Roman"/>
          <w:color w:val="auto"/>
          <w:sz w:val="28"/>
          <w:szCs w:val="28"/>
        </w:rPr>
        <w:t>- Чем местоимения отличаются от существительных? </w:t>
      </w:r>
    </w:p>
    <w:p w14:paraId="5BCD0776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Прочитай и запомни правило о местоимениях. (чтение правила)</w:t>
      </w:r>
    </w:p>
    <w:p w14:paraId="19783169">
      <w:pPr>
        <w:pStyle w:val="2"/>
        <w:shd w:val="clear" w:color="auto" w:fill="FFFFFF"/>
        <w:spacing w:before="135" w:beforeAutospacing="0" w:after="135" w:afterAutospacing="0" w:line="255" w:lineRule="atLeast"/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color w:val="auto"/>
          <w:sz w:val="28"/>
          <w:szCs w:val="28"/>
        </w:rPr>
        <w:t xml:space="preserve">5. </w:t>
      </w:r>
      <w:r>
        <w:rPr>
          <w:rStyle w:val="6"/>
          <w:rFonts w:hint="default" w:ascii="Times New Roman" w:hAnsi="Times New Roman" w:cs="Times New Roman"/>
          <w:b/>
          <w:bCs/>
          <w:color w:val="auto"/>
          <w:sz w:val="28"/>
          <w:szCs w:val="28"/>
        </w:rPr>
        <w:t>Самостоятельная работа</w:t>
      </w:r>
    </w:p>
    <w:p w14:paraId="5917B4EF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– Следующее задание вам приготовил Шарик.</w:t>
      </w:r>
    </w:p>
    <w:p w14:paraId="0C4F6933">
      <w:pPr>
        <w:pStyle w:val="8"/>
        <w:shd w:val="clear" w:color="auto" w:fill="FFFFFF"/>
        <w:spacing w:before="0" w:beforeAutospacing="0" w:after="135" w:afterAutospacing="0"/>
        <w:jc w:val="center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drawing>
          <wp:inline distT="0" distB="0" distL="0" distR="0">
            <wp:extent cx="3114040" cy="2179320"/>
            <wp:effectExtent l="0" t="0" r="0" b="0"/>
            <wp:docPr id="2" name="Рисунок 2" descr="https://urok.1sept.ru/articles/682481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urok.1sept.ru/articles/682481/img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4040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904CB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Проверьте правильность выполнения работы. Были ли ошибки при выполнении упражнения? Оцените работу своего напарника.</w:t>
      </w:r>
    </w:p>
    <w:p w14:paraId="35EAF35D">
      <w:pPr>
        <w:pStyle w:val="2"/>
        <w:shd w:val="clear" w:color="auto" w:fill="FFFFFF"/>
        <w:spacing w:before="135" w:beforeAutospacing="0" w:after="135" w:afterAutospacing="0" w:line="255" w:lineRule="atLeast"/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color w:val="auto"/>
          <w:sz w:val="28"/>
          <w:szCs w:val="28"/>
        </w:rPr>
        <w:t>6. Подведение итогов урока</w:t>
      </w:r>
    </w:p>
    <w:p w14:paraId="5408E78D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– Вот и подошел наш урок к концу. Вы очень хорошо поработали и выполнили все задания героев мультфильма. А сейчас давайте вспомним все то, что мы сегодня узнали и вспомнили.</w:t>
      </w:r>
    </w:p>
    <w:p w14:paraId="6AF11881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color w:val="auto"/>
          <w:sz w:val="28"/>
          <w:szCs w:val="28"/>
        </w:rPr>
        <w:t>Игра «Продолжи фразу»</w:t>
      </w:r>
    </w:p>
    <w:tbl>
      <w:tblPr>
        <w:tblStyle w:val="4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84" w:type="dxa"/>
          <w:left w:w="84" w:type="dxa"/>
          <w:bottom w:w="84" w:type="dxa"/>
          <w:right w:w="84" w:type="dxa"/>
        </w:tblCellMar>
      </w:tblPr>
      <w:tblGrid>
        <w:gridCol w:w="4333"/>
      </w:tblGrid>
      <w:tr w14:paraId="0B4A667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 w14:paraId="4CAADDD7">
            <w:pP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Местоимение - это часть ….</w:t>
            </w:r>
          </w:p>
        </w:tc>
      </w:tr>
      <w:tr w14:paraId="10937D8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 w14:paraId="402C6249">
            <w:pPr>
              <w:pStyle w:val="8"/>
              <w:spacing w:before="0" w:beforeAutospacing="0" w:after="135" w:afterAutospacing="0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Употребляется вместо имени ….</w:t>
            </w:r>
          </w:p>
        </w:tc>
      </w:tr>
      <w:tr w14:paraId="4260D83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 w14:paraId="431169A4">
            <w:pPr>
              <w:pStyle w:val="8"/>
              <w:spacing w:before="0" w:beforeAutospacing="0" w:after="135" w:afterAutospacing="0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Не называет, а указывает на …..</w:t>
            </w:r>
          </w:p>
        </w:tc>
      </w:tr>
      <w:tr w14:paraId="6C056AD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jc w:val="center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 w14:paraId="268306A4">
            <w:pPr>
              <w:pStyle w:val="8"/>
              <w:spacing w:before="0" w:beforeAutospacing="0" w:after="135" w:afterAutospacing="0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Местоимение отвечает на вопросы</w:t>
            </w:r>
          </w:p>
        </w:tc>
      </w:tr>
    </w:tbl>
    <w:p w14:paraId="751BA744">
      <w:pPr>
        <w:pStyle w:val="2"/>
        <w:shd w:val="clear" w:color="auto" w:fill="FFFFFF"/>
        <w:spacing w:before="135" w:beforeAutospacing="0" w:after="135" w:afterAutospacing="0" w:line="255" w:lineRule="atLeast"/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color w:val="auto"/>
          <w:sz w:val="28"/>
          <w:szCs w:val="28"/>
        </w:rPr>
        <w:t>7. Рефлексия</w:t>
      </w:r>
    </w:p>
    <w:p w14:paraId="779415C5">
      <w:pPr>
        <w:pStyle w:val="8"/>
        <w:shd w:val="clear" w:color="auto" w:fill="FFFFFF"/>
        <w:spacing w:before="0" w:beforeAutospacing="0" w:after="135" w:afterAutospacing="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- Оцени свою работу на уроке. Герои Простоквашино благодарят вас за работу и прощаются с вами до следующей встречи.</w:t>
      </w:r>
    </w:p>
    <w:p w14:paraId="318EA9E1">
      <w:pPr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7F8CB551">
      <w:pPr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5E730E3E">
      <w:pPr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0D1AD182">
      <w:pPr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4251A01F">
      <w:pPr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44C72966">
      <w:pPr>
        <w:rPr>
          <w:rFonts w:hint="default" w:ascii="Times New Roman" w:hAnsi="Times New Roman" w:cs="Times New Roman"/>
          <w:color w:val="auto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505507"/>
    <w:multiLevelType w:val="multilevel"/>
    <w:tmpl w:val="4550550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cstheme="minorBidi"/>
        <w:color w:val="auto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32DDC"/>
    <w:multiLevelType w:val="multilevel"/>
    <w:tmpl w:val="56D32DDC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25B"/>
    <w:rsid w:val="00047806"/>
    <w:rsid w:val="00126519"/>
    <w:rsid w:val="00134781"/>
    <w:rsid w:val="001B1A16"/>
    <w:rsid w:val="00274F9C"/>
    <w:rsid w:val="0039637E"/>
    <w:rsid w:val="003F45A7"/>
    <w:rsid w:val="00455943"/>
    <w:rsid w:val="004B31C7"/>
    <w:rsid w:val="004B5091"/>
    <w:rsid w:val="004E5DBD"/>
    <w:rsid w:val="00507BA4"/>
    <w:rsid w:val="009C025B"/>
    <w:rsid w:val="00A7352E"/>
    <w:rsid w:val="00AC157D"/>
    <w:rsid w:val="00C60EE5"/>
    <w:rsid w:val="00E47E75"/>
    <w:rsid w:val="00EA4445"/>
    <w:rsid w:val="00F061C3"/>
    <w:rsid w:val="00F924E7"/>
    <w:rsid w:val="00FB1C6D"/>
    <w:rsid w:val="15220555"/>
    <w:rsid w:val="73EA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4"/>
    <w:basedOn w:val="1"/>
    <w:link w:val="10"/>
    <w:qFormat/>
    <w:uiPriority w:val="9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6">
    <w:name w:val="Strong"/>
    <w:basedOn w:val="3"/>
    <w:qFormat/>
    <w:uiPriority w:val="22"/>
    <w:rPr>
      <w:b/>
      <w:bCs/>
    </w:rPr>
  </w:style>
  <w:style w:type="paragraph" w:styleId="7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Заголовок 4 Знак"/>
    <w:basedOn w:val="3"/>
    <w:link w:val="2"/>
    <w:uiPriority w:val="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customStyle="1" w:styleId="11">
    <w:name w:val="Текст выноски Знак"/>
    <w:basedOn w:val="3"/>
    <w:link w:val="7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2">
    <w:name w:val="c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c12"/>
    <w:basedOn w:val="3"/>
    <w:qFormat/>
    <w:uiPriority w:val="0"/>
  </w:style>
  <w:style w:type="character" w:customStyle="1" w:styleId="14">
    <w:name w:val="c4"/>
    <w:basedOn w:val="3"/>
    <w:qFormat/>
    <w:uiPriority w:val="0"/>
  </w:style>
  <w:style w:type="character" w:customStyle="1" w:styleId="15">
    <w:name w:val="c2"/>
    <w:basedOn w:val="3"/>
    <w:qFormat/>
    <w:uiPriority w:val="0"/>
  </w:style>
  <w:style w:type="character" w:customStyle="1" w:styleId="16">
    <w:name w:val="c11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647</Words>
  <Characters>3692</Characters>
  <Lines>30</Lines>
  <Paragraphs>8</Paragraphs>
  <TotalTime>212</TotalTime>
  <ScaleCrop>false</ScaleCrop>
  <LinksUpToDate>false</LinksUpToDate>
  <CharactersWithSpaces>4331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2023-11-14T09:56:00Z</dcterms:created>
  <dc:creator>Student</dc:creator>
  <cp:lastModifiedBy>rsv</cp:lastModifiedBy>
  <dcterms:modified xsi:type="dcterms:W3CDTF">2026-01-16T02:08:49Z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0614D88CAD2F4A4D88800CB1DD31CB3A_12</vt:lpwstr>
  </property>
</Properties>
</file>